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jc w:val="right"/>
        <w:tblLayout w:type="fixed"/>
        <w:tblCellMar>
          <w:left w:w="0" w:type="dxa"/>
          <w:right w:w="0" w:type="dxa"/>
        </w:tblCellMar>
        <w:tblLook w:val="01E0"/>
      </w:tblPr>
      <w:tblGrid>
        <w:gridCol w:w="10206"/>
      </w:tblGrid>
      <w:tr w:rsidR="009C14AD">
        <w:trPr>
          <w:cantSplit/>
          <w:jc w:val="right"/>
        </w:trPr>
        <w:tc>
          <w:tcPr>
            <w:tcW w:w="10206" w:type="dxa"/>
            <w:tcMar>
              <w:top w:w="0" w:type="dxa"/>
              <w:left w:w="0" w:type="dxa"/>
              <w:bottom w:w="0" w:type="dxa"/>
              <w:right w:w="0" w:type="dxa"/>
            </w:tcMar>
          </w:tcPr>
          <w:p w:rsidR="009C14AD" w:rsidRDefault="009C14AD">
            <w:pPr>
              <w:ind w:firstLine="300"/>
              <w:jc w:val="right"/>
              <w:divId w:val="1393041523"/>
              <w:rPr>
                <w:color w:val="000000"/>
              </w:rPr>
            </w:pPr>
            <w:r>
              <w:rPr>
                <w:color w:val="000000"/>
              </w:rPr>
              <w:t>ПРИЛОЖЕНИЕ 1</w:t>
            </w:r>
            <w:r w:rsidR="004F339C">
              <w:rPr>
                <w:color w:val="000000"/>
              </w:rPr>
              <w:t>0</w:t>
            </w:r>
          </w:p>
          <w:p w:rsidR="009C14AD" w:rsidRDefault="009C14AD">
            <w:pPr>
              <w:spacing w:line="1" w:lineRule="auto"/>
            </w:pPr>
          </w:p>
        </w:tc>
      </w:tr>
    </w:tbl>
    <w:p w:rsidR="009C14AD" w:rsidRDefault="007119E1">
      <w:pPr>
        <w:jc w:val="right"/>
        <w:rPr>
          <w:color w:val="000000"/>
        </w:rPr>
      </w:pPr>
      <w:proofErr w:type="gramStart"/>
      <w:r>
        <w:rPr>
          <w:color w:val="000000"/>
        </w:rPr>
        <w:t>к</w:t>
      </w:r>
      <w:proofErr w:type="gramEnd"/>
      <w:r>
        <w:rPr>
          <w:color w:val="000000"/>
        </w:rPr>
        <w:t xml:space="preserve"> </w:t>
      </w:r>
      <w:proofErr w:type="spellStart"/>
      <w:r>
        <w:rPr>
          <w:color w:val="000000"/>
        </w:rPr>
        <w:t>Закону</w:t>
      </w:r>
      <w:proofErr w:type="spellEnd"/>
      <w:r>
        <w:rPr>
          <w:color w:val="000000"/>
        </w:rPr>
        <w:t xml:space="preserve"> </w:t>
      </w:r>
      <w:proofErr w:type="spellStart"/>
      <w:r>
        <w:rPr>
          <w:color w:val="000000"/>
        </w:rPr>
        <w:t>Костромской</w:t>
      </w:r>
      <w:proofErr w:type="spellEnd"/>
      <w:r>
        <w:rPr>
          <w:color w:val="000000"/>
        </w:rPr>
        <w:t xml:space="preserve"> </w:t>
      </w:r>
      <w:proofErr w:type="spellStart"/>
      <w:r>
        <w:rPr>
          <w:color w:val="000000"/>
        </w:rPr>
        <w:t>области</w:t>
      </w:r>
      <w:proofErr w:type="spellEnd"/>
    </w:p>
    <w:tbl>
      <w:tblPr>
        <w:tblW w:w="10206" w:type="dxa"/>
        <w:jc w:val="right"/>
        <w:tblLayout w:type="fixed"/>
        <w:tblCellMar>
          <w:left w:w="0" w:type="dxa"/>
          <w:right w:w="0" w:type="dxa"/>
        </w:tblCellMar>
        <w:tblLook w:val="01E0"/>
      </w:tblPr>
      <w:tblGrid>
        <w:gridCol w:w="10206"/>
      </w:tblGrid>
      <w:tr w:rsidR="009C14AD">
        <w:trPr>
          <w:cantSplit/>
          <w:jc w:val="right"/>
        </w:trPr>
        <w:tc>
          <w:tcPr>
            <w:tcW w:w="10206" w:type="dxa"/>
            <w:tcMar>
              <w:top w:w="0" w:type="dxa"/>
              <w:left w:w="0" w:type="dxa"/>
              <w:bottom w:w="0" w:type="dxa"/>
              <w:right w:w="0" w:type="dxa"/>
            </w:tcMar>
          </w:tcPr>
          <w:p w:rsidR="009C14AD" w:rsidRDefault="009C14AD">
            <w:pPr>
              <w:ind w:firstLine="300"/>
              <w:jc w:val="right"/>
              <w:divId w:val="1849976876"/>
              <w:rPr>
                <w:color w:val="000000"/>
              </w:rPr>
            </w:pPr>
            <w:bookmarkStart w:id="0" w:name="__bookmark_4"/>
            <w:bookmarkEnd w:id="0"/>
            <w:r>
              <w:rPr>
                <w:color w:val="000000"/>
              </w:rPr>
              <w:t>"</w:t>
            </w:r>
            <w:proofErr w:type="spellStart"/>
            <w:r>
              <w:rPr>
                <w:color w:val="000000"/>
              </w:rPr>
              <w:t>Об</w:t>
            </w:r>
            <w:proofErr w:type="spellEnd"/>
            <w:r>
              <w:rPr>
                <w:color w:val="000000"/>
              </w:rPr>
              <w:t xml:space="preserve"> </w:t>
            </w:r>
            <w:proofErr w:type="spellStart"/>
            <w:r>
              <w:rPr>
                <w:color w:val="000000"/>
              </w:rPr>
              <w:t>областном</w:t>
            </w:r>
            <w:proofErr w:type="spellEnd"/>
            <w:r>
              <w:rPr>
                <w:color w:val="000000"/>
              </w:rPr>
              <w:t xml:space="preserve"> </w:t>
            </w:r>
            <w:proofErr w:type="spellStart"/>
            <w:r>
              <w:rPr>
                <w:color w:val="000000"/>
              </w:rPr>
              <w:t>бюджете</w:t>
            </w:r>
            <w:proofErr w:type="spellEnd"/>
            <w:r>
              <w:rPr>
                <w:color w:val="000000"/>
              </w:rPr>
              <w:t xml:space="preserve"> </w:t>
            </w:r>
            <w:proofErr w:type="spellStart"/>
            <w:r>
              <w:rPr>
                <w:color w:val="000000"/>
              </w:rPr>
              <w:t>на</w:t>
            </w:r>
            <w:proofErr w:type="spellEnd"/>
            <w:r>
              <w:rPr>
                <w:color w:val="000000"/>
              </w:rPr>
              <w:t xml:space="preserve"> 2025 </w:t>
            </w:r>
            <w:proofErr w:type="spellStart"/>
            <w:r>
              <w:rPr>
                <w:color w:val="000000"/>
              </w:rPr>
              <w:t>год</w:t>
            </w:r>
            <w:proofErr w:type="spellEnd"/>
          </w:p>
          <w:p w:rsidR="009C14AD" w:rsidRDefault="009C14AD">
            <w:pPr>
              <w:spacing w:line="1" w:lineRule="auto"/>
            </w:pPr>
          </w:p>
        </w:tc>
      </w:tr>
    </w:tbl>
    <w:p w:rsidR="009C14AD" w:rsidRDefault="009C14AD">
      <w:pPr>
        <w:rPr>
          <w:vanish/>
        </w:rPr>
      </w:pPr>
    </w:p>
    <w:tbl>
      <w:tblPr>
        <w:tblW w:w="10206" w:type="dxa"/>
        <w:jc w:val="right"/>
        <w:tblLayout w:type="fixed"/>
        <w:tblCellMar>
          <w:left w:w="0" w:type="dxa"/>
          <w:right w:w="0" w:type="dxa"/>
        </w:tblCellMar>
        <w:tblLook w:val="01E0"/>
      </w:tblPr>
      <w:tblGrid>
        <w:gridCol w:w="10206"/>
      </w:tblGrid>
      <w:tr w:rsidR="009C14AD" w:rsidRPr="004F339C">
        <w:trPr>
          <w:cantSplit/>
          <w:jc w:val="right"/>
        </w:trPr>
        <w:tc>
          <w:tcPr>
            <w:tcW w:w="10206" w:type="dxa"/>
            <w:tcMar>
              <w:top w:w="0" w:type="dxa"/>
              <w:left w:w="0" w:type="dxa"/>
              <w:bottom w:w="0" w:type="dxa"/>
              <w:right w:w="0" w:type="dxa"/>
            </w:tcMar>
          </w:tcPr>
          <w:p w:rsidR="009C14AD" w:rsidRPr="007119E1" w:rsidRDefault="009C14AD">
            <w:pPr>
              <w:ind w:firstLine="300"/>
              <w:jc w:val="right"/>
              <w:divId w:val="134955996"/>
              <w:rPr>
                <w:color w:val="000000"/>
                <w:lang w:val="ru-RU"/>
              </w:rPr>
            </w:pPr>
            <w:bookmarkStart w:id="1" w:name="__bookmark_5"/>
            <w:bookmarkEnd w:id="1"/>
            <w:r w:rsidRPr="007119E1">
              <w:rPr>
                <w:color w:val="000000"/>
                <w:lang w:val="ru-RU"/>
              </w:rPr>
              <w:t>и на плановый период 2026 и 2027 годов"</w:t>
            </w:r>
          </w:p>
          <w:p w:rsidR="009C14AD" w:rsidRPr="007119E1" w:rsidRDefault="009C14AD">
            <w:pPr>
              <w:spacing w:line="1" w:lineRule="auto"/>
              <w:rPr>
                <w:lang w:val="ru-RU"/>
              </w:rPr>
            </w:pPr>
          </w:p>
        </w:tc>
      </w:tr>
    </w:tbl>
    <w:p w:rsidR="009C14AD" w:rsidRDefault="009C14AD">
      <w:pPr>
        <w:rPr>
          <w:vanish/>
        </w:rPr>
      </w:pPr>
    </w:p>
    <w:tbl>
      <w:tblPr>
        <w:tblW w:w="10206" w:type="dxa"/>
        <w:jc w:val="right"/>
        <w:tblLayout w:type="fixed"/>
        <w:tblCellMar>
          <w:left w:w="0" w:type="dxa"/>
          <w:right w:w="0" w:type="dxa"/>
        </w:tblCellMar>
        <w:tblLook w:val="01E0"/>
      </w:tblPr>
      <w:tblGrid>
        <w:gridCol w:w="10206"/>
      </w:tblGrid>
      <w:tr w:rsidR="009C14AD">
        <w:trPr>
          <w:cantSplit/>
          <w:jc w:val="right"/>
        </w:trPr>
        <w:tc>
          <w:tcPr>
            <w:tcW w:w="10206" w:type="dxa"/>
            <w:tcMar>
              <w:top w:w="0" w:type="dxa"/>
              <w:left w:w="0" w:type="dxa"/>
              <w:bottom w:w="0" w:type="dxa"/>
              <w:right w:w="0" w:type="dxa"/>
            </w:tcMar>
          </w:tcPr>
          <w:p w:rsidR="009C14AD" w:rsidRDefault="009C14AD">
            <w:pPr>
              <w:ind w:firstLine="300"/>
              <w:jc w:val="right"/>
              <w:divId w:val="941762740"/>
              <w:rPr>
                <w:color w:val="000000"/>
              </w:rPr>
            </w:pPr>
            <w:bookmarkStart w:id="2" w:name="__bookmark_6"/>
            <w:bookmarkEnd w:id="2"/>
            <w:proofErr w:type="spellStart"/>
            <w:r>
              <w:rPr>
                <w:color w:val="000000"/>
              </w:rPr>
              <w:t>Таблица</w:t>
            </w:r>
            <w:proofErr w:type="spellEnd"/>
            <w:r>
              <w:rPr>
                <w:color w:val="000000"/>
              </w:rPr>
              <w:t xml:space="preserve"> </w:t>
            </w:r>
            <w:r w:rsidR="004F339C">
              <w:rPr>
                <w:color w:val="000000"/>
              </w:rPr>
              <w:t>38</w:t>
            </w:r>
          </w:p>
          <w:p w:rsidR="009C14AD" w:rsidRDefault="009C14AD">
            <w:pPr>
              <w:spacing w:line="1" w:lineRule="auto"/>
            </w:pPr>
          </w:p>
        </w:tc>
      </w:tr>
    </w:tbl>
    <w:p w:rsidR="009C14AD" w:rsidRDefault="007119E1">
      <w:pPr>
        <w:jc w:val="both"/>
        <w:rPr>
          <w:color w:val="000000"/>
        </w:rPr>
      </w:pPr>
      <w:r>
        <w:rPr>
          <w:color w:val="000000"/>
        </w:rPr>
        <w:t xml:space="preserve">   </w:t>
      </w:r>
    </w:p>
    <w:tbl>
      <w:tblPr>
        <w:tblW w:w="10206" w:type="dxa"/>
        <w:jc w:val="center"/>
        <w:tblLayout w:type="fixed"/>
        <w:tblCellMar>
          <w:left w:w="0" w:type="dxa"/>
          <w:right w:w="0" w:type="dxa"/>
        </w:tblCellMar>
        <w:tblLook w:val="01E0"/>
      </w:tblPr>
      <w:tblGrid>
        <w:gridCol w:w="10206"/>
      </w:tblGrid>
      <w:tr w:rsidR="009C14AD" w:rsidRPr="00090C8B">
        <w:trPr>
          <w:cantSplit/>
          <w:jc w:val="center"/>
        </w:trPr>
        <w:tc>
          <w:tcPr>
            <w:tcW w:w="10206" w:type="dxa"/>
            <w:tcMar>
              <w:top w:w="0" w:type="dxa"/>
              <w:left w:w="0" w:type="dxa"/>
              <w:bottom w:w="0" w:type="dxa"/>
              <w:right w:w="0" w:type="dxa"/>
            </w:tcMar>
          </w:tcPr>
          <w:p w:rsidR="009C14AD" w:rsidRPr="007119E1" w:rsidRDefault="009C14AD">
            <w:pPr>
              <w:ind w:firstLine="300"/>
              <w:jc w:val="center"/>
              <w:divId w:val="1459952454"/>
              <w:rPr>
                <w:b/>
                <w:bCs/>
                <w:color w:val="000000"/>
                <w:lang w:val="ru-RU"/>
              </w:rPr>
            </w:pPr>
            <w:bookmarkStart w:id="3" w:name="__bookmark_7"/>
            <w:bookmarkEnd w:id="3"/>
            <w:r w:rsidRPr="007119E1">
              <w:rPr>
                <w:b/>
                <w:bCs/>
                <w:color w:val="000000"/>
                <w:lang w:val="ru-RU"/>
              </w:rPr>
              <w:t>РАСПРЕДЕЛЕНИЕ ИНЫХ МЕЖБЮДЖЕТНЫХ ТРАНСФЕРТОВ, ПЕРЕДАВАЕМЫХ БЮДЖЕТАМ МУНИЦИПАЛЬНЫХ РАЙОНОВ (МУНИЦИПАЛЬНЫХ ОКРУГОВ, ГОРОДСКИХ ОКРУГОВ) НА 2025 ГОД И НА ПЛАНОВЫЙ ПЕРИОД 2026</w:t>
            </w:r>
            <w:proofErr w:type="gramStart"/>
            <w:r w:rsidRPr="007119E1">
              <w:rPr>
                <w:b/>
                <w:bCs/>
                <w:color w:val="000000"/>
                <w:lang w:val="ru-RU"/>
              </w:rPr>
              <w:t xml:space="preserve"> И</w:t>
            </w:r>
            <w:proofErr w:type="gramEnd"/>
            <w:r w:rsidRPr="007119E1">
              <w:rPr>
                <w:b/>
                <w:bCs/>
                <w:color w:val="000000"/>
                <w:lang w:val="ru-RU"/>
              </w:rPr>
              <w:t xml:space="preserve"> 2027 ГОДОВ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9C14AD" w:rsidRPr="007119E1" w:rsidRDefault="009C14AD">
            <w:pPr>
              <w:spacing w:line="1" w:lineRule="auto"/>
              <w:rPr>
                <w:lang w:val="ru-RU"/>
              </w:rPr>
            </w:pPr>
          </w:p>
        </w:tc>
      </w:tr>
    </w:tbl>
    <w:p w:rsidR="009C14AD" w:rsidRDefault="007119E1">
      <w:pPr>
        <w:jc w:val="right"/>
        <w:rPr>
          <w:color w:val="000000"/>
        </w:rPr>
      </w:pPr>
      <w:proofErr w:type="spellStart"/>
      <w:proofErr w:type="gramStart"/>
      <w:r>
        <w:rPr>
          <w:color w:val="000000"/>
        </w:rPr>
        <w:t>тыс</w:t>
      </w:r>
      <w:proofErr w:type="spellEnd"/>
      <w:proofErr w:type="gramEnd"/>
      <w:r>
        <w:rPr>
          <w:color w:val="000000"/>
        </w:rPr>
        <w:t xml:space="preserve">. </w:t>
      </w:r>
      <w:proofErr w:type="spellStart"/>
      <w:proofErr w:type="gramStart"/>
      <w:r>
        <w:rPr>
          <w:color w:val="000000"/>
        </w:rPr>
        <w:t>рублей</w:t>
      </w:r>
      <w:proofErr w:type="spellEnd"/>
      <w:proofErr w:type="gramEnd"/>
    </w:p>
    <w:tbl>
      <w:tblPr>
        <w:tblW w:w="10183" w:type="dxa"/>
        <w:tblLayout w:type="fixed"/>
        <w:tblLook w:val="01E0"/>
      </w:tblPr>
      <w:tblGrid>
        <w:gridCol w:w="5182"/>
        <w:gridCol w:w="1667"/>
        <w:gridCol w:w="1667"/>
        <w:gridCol w:w="1667"/>
      </w:tblGrid>
      <w:tr w:rsidR="009C14AD">
        <w:trPr>
          <w:cantSplit/>
          <w:trHeight w:val="230"/>
          <w:tblHeader/>
        </w:trPr>
        <w:tc>
          <w:tcPr>
            <w:tcW w:w="518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C14AD" w:rsidRDefault="007119E1">
            <w:pPr>
              <w:jc w:val="center"/>
              <w:rPr>
                <w:b/>
                <w:bCs/>
                <w:color w:val="000000"/>
              </w:rPr>
            </w:pPr>
            <w:bookmarkStart w:id="4" w:name="__bookmark_8"/>
            <w:bookmarkEnd w:id="4"/>
            <w:proofErr w:type="spellStart"/>
            <w:r>
              <w:rPr>
                <w:b/>
                <w:bCs/>
                <w:color w:val="000000"/>
              </w:rPr>
              <w:t>Наименование</w:t>
            </w:r>
            <w:proofErr w:type="spellEnd"/>
            <w:r>
              <w:rPr>
                <w:b/>
                <w:bCs/>
                <w:color w:val="000000"/>
              </w:rPr>
              <w:t xml:space="preserve"> </w:t>
            </w:r>
            <w:proofErr w:type="spellStart"/>
            <w:r>
              <w:rPr>
                <w:b/>
                <w:bCs/>
                <w:color w:val="000000"/>
              </w:rPr>
              <w:t>муниципальных</w:t>
            </w:r>
            <w:proofErr w:type="spellEnd"/>
            <w:r>
              <w:rPr>
                <w:b/>
                <w:bCs/>
                <w:color w:val="000000"/>
              </w:rPr>
              <w:t xml:space="preserve"> </w:t>
            </w:r>
            <w:proofErr w:type="spellStart"/>
            <w:r>
              <w:rPr>
                <w:b/>
                <w:bCs/>
                <w:color w:val="000000"/>
              </w:rPr>
              <w:t>образований</w:t>
            </w:r>
            <w:proofErr w:type="spellEnd"/>
          </w:p>
        </w:tc>
        <w:tc>
          <w:tcPr>
            <w:tcW w:w="500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C14AD" w:rsidRDefault="007119E1">
            <w:pPr>
              <w:jc w:val="center"/>
              <w:rPr>
                <w:b/>
                <w:bCs/>
                <w:color w:val="000000"/>
              </w:rPr>
            </w:pPr>
            <w:proofErr w:type="spellStart"/>
            <w:r>
              <w:rPr>
                <w:b/>
                <w:bCs/>
                <w:color w:val="000000"/>
              </w:rPr>
              <w:t>Сумма</w:t>
            </w:r>
            <w:proofErr w:type="spellEnd"/>
          </w:p>
        </w:tc>
      </w:tr>
      <w:tr w:rsidR="009C14AD">
        <w:trPr>
          <w:cantSplit/>
          <w:tblHeader/>
        </w:trPr>
        <w:tc>
          <w:tcPr>
            <w:tcW w:w="518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C14AD" w:rsidRDefault="009C14AD">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tbl>
            <w:tblPr>
              <w:tblW w:w="1667" w:type="dxa"/>
              <w:jc w:val="center"/>
              <w:tblLayout w:type="fixed"/>
              <w:tblCellMar>
                <w:left w:w="0" w:type="dxa"/>
                <w:right w:w="0" w:type="dxa"/>
              </w:tblCellMar>
              <w:tblLook w:val="01E0"/>
            </w:tblPr>
            <w:tblGrid>
              <w:gridCol w:w="1667"/>
            </w:tblGrid>
            <w:tr w:rsidR="009C14AD">
              <w:trPr>
                <w:cantSplit/>
                <w:jc w:val="center"/>
              </w:trPr>
              <w:tc>
                <w:tcPr>
                  <w:tcW w:w="1667" w:type="dxa"/>
                  <w:tcMar>
                    <w:top w:w="0" w:type="dxa"/>
                    <w:left w:w="0" w:type="dxa"/>
                    <w:bottom w:w="0" w:type="dxa"/>
                    <w:right w:w="0" w:type="dxa"/>
                  </w:tcMar>
                </w:tcPr>
                <w:p w:rsidR="009C14AD" w:rsidRDefault="009C14AD">
                  <w:pPr>
                    <w:jc w:val="center"/>
                    <w:divId w:val="1436248364"/>
                    <w:rPr>
                      <w:b/>
                      <w:bCs/>
                      <w:color w:val="000000"/>
                    </w:rPr>
                  </w:pPr>
                  <w:r>
                    <w:rPr>
                      <w:b/>
                      <w:bCs/>
                      <w:color w:val="000000"/>
                    </w:rPr>
                    <w:t xml:space="preserve">2025 </w:t>
                  </w:r>
                  <w:proofErr w:type="spellStart"/>
                  <w:r>
                    <w:rPr>
                      <w:b/>
                      <w:bCs/>
                      <w:color w:val="000000"/>
                    </w:rPr>
                    <w:t>год</w:t>
                  </w:r>
                  <w:proofErr w:type="spellEnd"/>
                </w:p>
                <w:p w:rsidR="009C14AD" w:rsidRDefault="009C14AD">
                  <w:pPr>
                    <w:spacing w:line="1" w:lineRule="auto"/>
                  </w:pPr>
                </w:p>
              </w:tc>
            </w:tr>
          </w:tbl>
          <w:p w:rsidR="009C14AD" w:rsidRDefault="009C14AD">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C14AD" w:rsidRDefault="009C14AD">
            <w:pPr>
              <w:jc w:val="center"/>
              <w:rPr>
                <w:vanish/>
              </w:rPr>
            </w:pPr>
          </w:p>
          <w:tbl>
            <w:tblPr>
              <w:tblW w:w="1667" w:type="dxa"/>
              <w:jc w:val="center"/>
              <w:tblLayout w:type="fixed"/>
              <w:tblCellMar>
                <w:left w:w="0" w:type="dxa"/>
                <w:right w:w="0" w:type="dxa"/>
              </w:tblCellMar>
              <w:tblLook w:val="01E0"/>
            </w:tblPr>
            <w:tblGrid>
              <w:gridCol w:w="1667"/>
            </w:tblGrid>
            <w:tr w:rsidR="009C14AD">
              <w:trPr>
                <w:cantSplit/>
                <w:jc w:val="center"/>
              </w:trPr>
              <w:tc>
                <w:tcPr>
                  <w:tcW w:w="1667" w:type="dxa"/>
                  <w:tcMar>
                    <w:top w:w="0" w:type="dxa"/>
                    <w:left w:w="0" w:type="dxa"/>
                    <w:bottom w:w="0" w:type="dxa"/>
                    <w:right w:w="0" w:type="dxa"/>
                  </w:tcMar>
                </w:tcPr>
                <w:p w:rsidR="009C14AD" w:rsidRDefault="009C14AD">
                  <w:pPr>
                    <w:jc w:val="center"/>
                    <w:divId w:val="1927494085"/>
                    <w:rPr>
                      <w:b/>
                      <w:bCs/>
                      <w:color w:val="000000"/>
                    </w:rPr>
                  </w:pPr>
                  <w:r>
                    <w:rPr>
                      <w:b/>
                      <w:bCs/>
                      <w:color w:val="000000"/>
                    </w:rPr>
                    <w:t xml:space="preserve">2026 </w:t>
                  </w:r>
                  <w:proofErr w:type="spellStart"/>
                  <w:r>
                    <w:rPr>
                      <w:b/>
                      <w:bCs/>
                      <w:color w:val="000000"/>
                    </w:rPr>
                    <w:t>год</w:t>
                  </w:r>
                  <w:proofErr w:type="spellEnd"/>
                </w:p>
                <w:p w:rsidR="009C14AD" w:rsidRDefault="009C14AD">
                  <w:pPr>
                    <w:spacing w:line="1" w:lineRule="auto"/>
                  </w:pPr>
                </w:p>
              </w:tc>
            </w:tr>
          </w:tbl>
          <w:p w:rsidR="009C14AD" w:rsidRDefault="009C14AD">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9C14AD" w:rsidRDefault="009C14AD">
            <w:pPr>
              <w:jc w:val="center"/>
              <w:rPr>
                <w:vanish/>
              </w:rPr>
            </w:pPr>
          </w:p>
          <w:tbl>
            <w:tblPr>
              <w:tblW w:w="1667" w:type="dxa"/>
              <w:jc w:val="center"/>
              <w:tblLayout w:type="fixed"/>
              <w:tblCellMar>
                <w:left w:w="0" w:type="dxa"/>
                <w:right w:w="0" w:type="dxa"/>
              </w:tblCellMar>
              <w:tblLook w:val="01E0"/>
            </w:tblPr>
            <w:tblGrid>
              <w:gridCol w:w="1667"/>
            </w:tblGrid>
            <w:tr w:rsidR="009C14AD">
              <w:trPr>
                <w:cantSplit/>
                <w:jc w:val="center"/>
              </w:trPr>
              <w:tc>
                <w:tcPr>
                  <w:tcW w:w="1667" w:type="dxa"/>
                  <w:tcMar>
                    <w:top w:w="0" w:type="dxa"/>
                    <w:left w:w="0" w:type="dxa"/>
                    <w:bottom w:w="0" w:type="dxa"/>
                    <w:right w:w="0" w:type="dxa"/>
                  </w:tcMar>
                </w:tcPr>
                <w:p w:rsidR="009C14AD" w:rsidRDefault="009C14AD">
                  <w:pPr>
                    <w:jc w:val="center"/>
                    <w:divId w:val="256331203"/>
                    <w:rPr>
                      <w:b/>
                      <w:bCs/>
                      <w:color w:val="000000"/>
                    </w:rPr>
                  </w:pPr>
                  <w:r>
                    <w:rPr>
                      <w:b/>
                      <w:bCs/>
                      <w:color w:val="000000"/>
                    </w:rPr>
                    <w:t xml:space="preserve">2027 </w:t>
                  </w:r>
                  <w:proofErr w:type="spellStart"/>
                  <w:r>
                    <w:rPr>
                      <w:b/>
                      <w:bCs/>
                      <w:color w:val="000000"/>
                    </w:rPr>
                    <w:t>год</w:t>
                  </w:r>
                  <w:proofErr w:type="spellEnd"/>
                </w:p>
                <w:p w:rsidR="009C14AD" w:rsidRDefault="009C14AD">
                  <w:pPr>
                    <w:spacing w:line="1" w:lineRule="auto"/>
                  </w:pPr>
                </w:p>
              </w:tc>
            </w:tr>
          </w:tbl>
          <w:p w:rsidR="009C14AD" w:rsidRDefault="009C14AD">
            <w:pPr>
              <w:spacing w:line="1" w:lineRule="auto"/>
            </w:pPr>
          </w:p>
        </w:tc>
      </w:tr>
      <w:bookmarkStart w:id="5" w:name="_Toc1"/>
      <w:bookmarkEnd w:id="5"/>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9C14AD" w:rsidRDefault="00D40232">
            <w:pPr>
              <w:rPr>
                <w:vanish/>
              </w:rPr>
            </w:pPr>
            <w:r>
              <w:fldChar w:fldCharType="begin"/>
            </w:r>
            <w:r w:rsidR="007119E1">
              <w:instrText>TC "1" \f C \l "1"</w:instrText>
            </w:r>
            <w:r>
              <w:fldChar w:fldCharType="end"/>
            </w:r>
          </w:p>
          <w:p w:rsidR="009C14AD" w:rsidRDefault="007119E1">
            <w:pPr>
              <w:spacing w:line="200" w:lineRule="exact"/>
              <w:rPr>
                <w:color w:val="000000"/>
                <w:sz w:val="18"/>
                <w:szCs w:val="18"/>
              </w:rPr>
            </w:pPr>
            <w:r>
              <w:rPr>
                <w:color w:val="000000"/>
                <w:sz w:val="18"/>
                <w:szCs w:val="18"/>
              </w:rPr>
              <w:t>ГОРОДСКИЕ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9C14AD" w:rsidRDefault="009C14AD">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9C14AD">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9C14AD">
            <w:pPr>
              <w:spacing w:line="1" w:lineRule="auto"/>
              <w:jc w:val="right"/>
            </w:pPr>
          </w:p>
        </w:tc>
      </w:tr>
      <w:bookmarkStart w:id="6" w:name="_TocГородской_округ_город_Буй"/>
      <w:bookmarkEnd w:id="6"/>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"Городской округ город Буй" \f C \l "2"</w:instrText>
            </w:r>
            <w:r>
              <w:fldChar w:fldCharType="end"/>
            </w:r>
          </w:p>
          <w:p w:rsidR="009C14AD" w:rsidRDefault="007119E1">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Буй</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8 667,102</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8 637,981</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8 637,981</w:t>
            </w:r>
          </w:p>
        </w:tc>
      </w:tr>
      <w:bookmarkStart w:id="7" w:name="_TocГородской_округ_город_Волгореченск"/>
      <w:bookmarkEnd w:id="7"/>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"Городской округ город Волгореченск" \f C \l "2"</w:instrText>
            </w:r>
            <w:r>
              <w:fldChar w:fldCharType="end"/>
            </w:r>
          </w:p>
          <w:p w:rsidR="009C14AD" w:rsidRDefault="007119E1">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Волгореченск</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5 856,150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5 836,474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5 836,474</w:t>
            </w:r>
          </w:p>
        </w:tc>
      </w:tr>
      <w:bookmarkStart w:id="8" w:name="_TocГородской_округ_город_Галич"/>
      <w:bookmarkEnd w:id="8"/>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"Городской округ город Галич" \f C \l "2"</w:instrText>
            </w:r>
            <w:r>
              <w:fldChar w:fldCharType="end"/>
            </w:r>
          </w:p>
          <w:p w:rsidR="009C14AD" w:rsidRDefault="007119E1">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Галич</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7 183,544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7 159,408</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7 159,408</w:t>
            </w:r>
          </w:p>
        </w:tc>
      </w:tr>
      <w:bookmarkStart w:id="9" w:name="_TocГородской_округ_город_Кострома"/>
      <w:bookmarkEnd w:id="9"/>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"Городской округ город Кострома" \f C \l "2"</w:instrText>
            </w:r>
            <w:r>
              <w:fldChar w:fldCharType="end"/>
            </w:r>
          </w:p>
          <w:p w:rsidR="009C14AD" w:rsidRDefault="007119E1">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Кострома</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104 239,480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103 889,227</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103 889,227</w:t>
            </w:r>
          </w:p>
        </w:tc>
      </w:tr>
      <w:bookmarkStart w:id="10" w:name="_TocГородской_округ_город_Шарья"/>
      <w:bookmarkEnd w:id="10"/>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"Городской округ город Шарья" \f C \l "2"</w:instrText>
            </w:r>
            <w:r>
              <w:fldChar w:fldCharType="end"/>
            </w:r>
          </w:p>
          <w:p w:rsidR="009C14AD" w:rsidRDefault="007119E1">
            <w:pPr>
              <w:spacing w:line="200" w:lineRule="exact"/>
              <w:rPr>
                <w:color w:val="000000"/>
                <w:sz w:val="18"/>
                <w:szCs w:val="18"/>
              </w:rPr>
            </w:pPr>
            <w:proofErr w:type="spellStart"/>
            <w:r>
              <w:rPr>
                <w:color w:val="000000"/>
                <w:sz w:val="18"/>
                <w:szCs w:val="18"/>
              </w:rPr>
              <w:t>Городской</w:t>
            </w:r>
            <w:proofErr w:type="spellEnd"/>
            <w:r>
              <w:rPr>
                <w:color w:val="000000"/>
                <w:sz w:val="18"/>
                <w:szCs w:val="18"/>
              </w:rPr>
              <w:t xml:space="preserve"> </w:t>
            </w:r>
            <w:proofErr w:type="spellStart"/>
            <w:r>
              <w:rPr>
                <w:color w:val="000000"/>
                <w:sz w:val="18"/>
                <w:szCs w:val="18"/>
              </w:rPr>
              <w:t>округ</w:t>
            </w:r>
            <w:proofErr w:type="spellEnd"/>
            <w:r>
              <w:rPr>
                <w:color w:val="000000"/>
                <w:sz w:val="18"/>
                <w:szCs w:val="18"/>
              </w:rPr>
              <w:t xml:space="preserve"> </w:t>
            </w:r>
            <w:proofErr w:type="spellStart"/>
            <w:r>
              <w:rPr>
                <w:color w:val="000000"/>
                <w:sz w:val="18"/>
                <w:szCs w:val="18"/>
              </w:rPr>
              <w:t>город</w:t>
            </w:r>
            <w:proofErr w:type="spellEnd"/>
            <w:r>
              <w:rPr>
                <w:color w:val="000000"/>
                <w:sz w:val="18"/>
                <w:szCs w:val="18"/>
              </w:rPr>
              <w:t xml:space="preserve"> </w:t>
            </w:r>
            <w:proofErr w:type="spellStart"/>
            <w:r>
              <w:rPr>
                <w:color w:val="000000"/>
                <w:sz w:val="18"/>
                <w:szCs w:val="18"/>
              </w:rPr>
              <w:t>Шарья</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13 820,515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13 774,078</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13 774,078</w:t>
            </w:r>
          </w:p>
        </w:tc>
      </w:tr>
      <w:bookmarkStart w:id="11" w:name="_Toc2"/>
      <w:bookmarkEnd w:id="11"/>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9C14AD" w:rsidRDefault="00D40232">
            <w:pPr>
              <w:rPr>
                <w:vanish/>
              </w:rPr>
            </w:pPr>
            <w:r>
              <w:fldChar w:fldCharType="begin"/>
            </w:r>
            <w:r w:rsidR="007119E1">
              <w:instrText>TC "2" \f C \l "1"</w:instrText>
            </w:r>
            <w:r>
              <w:fldChar w:fldCharType="end"/>
            </w:r>
          </w:p>
          <w:p w:rsidR="009C14AD" w:rsidRDefault="007119E1">
            <w:pPr>
              <w:spacing w:line="200" w:lineRule="exact"/>
              <w:rPr>
                <w:color w:val="000000"/>
                <w:sz w:val="18"/>
                <w:szCs w:val="18"/>
              </w:rPr>
            </w:pPr>
            <w:r>
              <w:rPr>
                <w:color w:val="000000"/>
                <w:sz w:val="18"/>
                <w:szCs w:val="18"/>
              </w:rPr>
              <w:t>МУНИЦИПАЛЬНЫЕ РАЙОНЫ</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9C14AD" w:rsidRDefault="009C14AD">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9C14AD">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9C14AD">
            <w:pPr>
              <w:spacing w:line="1" w:lineRule="auto"/>
              <w:jc w:val="right"/>
            </w:pPr>
          </w:p>
        </w:tc>
      </w:tr>
      <w:bookmarkStart w:id="12" w:name="_TocБуйский_муниципальный_район"/>
      <w:bookmarkEnd w:id="12"/>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"Буйский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Буйский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4 450,674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4 435,720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4 435,720</w:t>
            </w:r>
          </w:p>
        </w:tc>
      </w:tr>
      <w:bookmarkStart w:id="13" w:name="_TocВохомский_муниципальный_район"/>
      <w:bookmarkEnd w:id="13"/>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"Вохомский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Вохомский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3 826,018</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3 813,163</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3 813,163</w:t>
            </w:r>
          </w:p>
        </w:tc>
      </w:tr>
      <w:bookmarkStart w:id="14" w:name="_TocГаличский_муниципальный_район"/>
      <w:bookmarkEnd w:id="14"/>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"Галичский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Галичский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6 246,560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6 225,572</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6 225,572</w:t>
            </w:r>
          </w:p>
        </w:tc>
      </w:tr>
      <w:bookmarkStart w:id="15" w:name="_TocКостромской_муниципальный_район"/>
      <w:bookmarkEnd w:id="15"/>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"Костромской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Костромской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21 628,715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21 556,042</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21 556,042</w:t>
            </w:r>
          </w:p>
        </w:tc>
      </w:tr>
      <w:bookmarkStart w:id="16" w:name="_TocКрасносельский_муниципальный_район"/>
      <w:bookmarkEnd w:id="16"/>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"Красносельский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Красносельский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11 087,645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11 050,390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11 050,390</w:t>
            </w:r>
          </w:p>
        </w:tc>
      </w:tr>
      <w:bookmarkStart w:id="17" w:name="_TocМуниципальный_район_г.Нерехта_и_Нере"/>
      <w:bookmarkEnd w:id="17"/>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"Муниципальный район г.Нерехта и Нерехтский район" \f C \l "2"</w:instrText>
            </w:r>
            <w:r>
              <w:fldChar w:fldCharType="end"/>
            </w:r>
          </w:p>
          <w:p w:rsidR="009C14AD" w:rsidRPr="007119E1" w:rsidRDefault="007119E1">
            <w:pPr>
              <w:spacing w:line="200" w:lineRule="exact"/>
              <w:rPr>
                <w:color w:val="000000"/>
                <w:sz w:val="18"/>
                <w:szCs w:val="18"/>
                <w:lang w:val="ru-RU"/>
              </w:rPr>
            </w:pPr>
            <w:r w:rsidRPr="007119E1">
              <w:rPr>
                <w:color w:val="000000"/>
                <w:sz w:val="18"/>
                <w:szCs w:val="18"/>
                <w:lang w:val="ru-RU"/>
              </w:rPr>
              <w:t>Муниципальный район г</w:t>
            </w:r>
            <w:proofErr w:type="gramStart"/>
            <w:r w:rsidRPr="007119E1">
              <w:rPr>
                <w:color w:val="000000"/>
                <w:sz w:val="18"/>
                <w:szCs w:val="18"/>
                <w:lang w:val="ru-RU"/>
              </w:rPr>
              <w:t>.Н</w:t>
            </w:r>
            <w:proofErr w:type="gramEnd"/>
            <w:r w:rsidRPr="007119E1">
              <w:rPr>
                <w:color w:val="000000"/>
                <w:sz w:val="18"/>
                <w:szCs w:val="18"/>
                <w:lang w:val="ru-RU"/>
              </w:rPr>
              <w:t xml:space="preserve">ерехта и </w:t>
            </w:r>
            <w:proofErr w:type="spellStart"/>
            <w:r w:rsidRPr="007119E1">
              <w:rPr>
                <w:color w:val="000000"/>
                <w:sz w:val="18"/>
                <w:szCs w:val="18"/>
                <w:lang w:val="ru-RU"/>
              </w:rPr>
              <w:t>Нерехтский</w:t>
            </w:r>
            <w:proofErr w:type="spellEnd"/>
            <w:r w:rsidRPr="007119E1">
              <w:rPr>
                <w:color w:val="000000"/>
                <w:sz w:val="18"/>
                <w:szCs w:val="18"/>
                <w:lang w:val="ru-RU"/>
              </w:rPr>
              <w:t xml:space="preserve">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13 430,105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13 384,979</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13 384,979</w:t>
            </w:r>
          </w:p>
        </w:tc>
      </w:tr>
      <w:bookmarkStart w:id="18" w:name="_TocСудиславский_муниципальный_район"/>
      <w:bookmarkEnd w:id="18"/>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"Судиславский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Судиславский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5 621,904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5 603,015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5 603,015</w:t>
            </w:r>
          </w:p>
        </w:tc>
      </w:tr>
      <w:bookmarkStart w:id="19" w:name="_TocСусанинский_муниципальный_район"/>
      <w:bookmarkEnd w:id="19"/>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"Сусанинский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Сусанинский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3 591,772</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3 579,704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3 579,704</w:t>
            </w:r>
          </w:p>
        </w:tc>
      </w:tr>
      <w:bookmarkStart w:id="20" w:name="_TocЧухломский_муниципальный_район"/>
      <w:bookmarkEnd w:id="20"/>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"Чухломский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Чухломский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5 543,822</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5 525,195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5 525,195</w:t>
            </w:r>
          </w:p>
        </w:tc>
      </w:tr>
      <w:bookmarkStart w:id="21" w:name="_TocШарьинский_муниципальный_район"/>
      <w:bookmarkEnd w:id="21"/>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"Шарьинский муниципальный район" \f C \l "2"</w:instrText>
            </w:r>
            <w:r>
              <w:fldChar w:fldCharType="end"/>
            </w:r>
          </w:p>
          <w:p w:rsidR="009C14AD" w:rsidRDefault="007119E1">
            <w:pPr>
              <w:spacing w:line="200" w:lineRule="exact"/>
              <w:rPr>
                <w:color w:val="000000"/>
                <w:sz w:val="18"/>
                <w:szCs w:val="18"/>
              </w:rPr>
            </w:pPr>
            <w:proofErr w:type="spellStart"/>
            <w:r>
              <w:rPr>
                <w:color w:val="000000"/>
                <w:sz w:val="18"/>
                <w:szCs w:val="18"/>
              </w:rPr>
              <w:t>Шарьинский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район</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5 465,740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5 447,375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5 447,375</w:t>
            </w:r>
          </w:p>
        </w:tc>
      </w:tr>
      <w:bookmarkStart w:id="22" w:name="_Toc3"/>
      <w:bookmarkEnd w:id="22"/>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9C14AD" w:rsidRDefault="00D40232">
            <w:pPr>
              <w:rPr>
                <w:vanish/>
              </w:rPr>
            </w:pPr>
            <w:r>
              <w:fldChar w:fldCharType="begin"/>
            </w:r>
            <w:r w:rsidR="007119E1">
              <w:instrText>TC "3" \f C \l "1"</w:instrText>
            </w:r>
            <w:r>
              <w:fldChar w:fldCharType="end"/>
            </w:r>
          </w:p>
          <w:p w:rsidR="009C14AD" w:rsidRDefault="007119E1">
            <w:pPr>
              <w:spacing w:line="200" w:lineRule="exact"/>
              <w:rPr>
                <w:color w:val="000000"/>
                <w:sz w:val="18"/>
                <w:szCs w:val="18"/>
              </w:rPr>
            </w:pPr>
            <w:r>
              <w:rPr>
                <w:color w:val="000000"/>
                <w:sz w:val="18"/>
                <w:szCs w:val="18"/>
              </w:rPr>
              <w:t>МУНИЦИПАЛЬНЫЕ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9C14AD" w:rsidRDefault="009C14AD">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9C14AD">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9C14AD">
            <w:pPr>
              <w:spacing w:line="1" w:lineRule="auto"/>
              <w:jc w:val="right"/>
            </w:pPr>
          </w:p>
        </w:tc>
      </w:tr>
      <w:bookmarkStart w:id="23" w:name="_TocКологривский_муниципальный_округ"/>
      <w:bookmarkEnd w:id="23"/>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"Кологривский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Кологривский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2 498,624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2 490,229</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2 490,229</w:t>
            </w:r>
          </w:p>
        </w:tc>
      </w:tr>
      <w:bookmarkStart w:id="24" w:name="_TocМежевской_муниципальный_округ"/>
      <w:bookmarkEnd w:id="24"/>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"Межевской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Межевской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2 108,214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2 101,130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2 101,130</w:t>
            </w:r>
          </w:p>
        </w:tc>
      </w:tr>
      <w:bookmarkStart w:id="25" w:name="_TocНейский_муниципальный_округ"/>
      <w:bookmarkEnd w:id="25"/>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"Нейский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Нейский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5 621,904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5 603,015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5 603,015</w:t>
            </w:r>
          </w:p>
        </w:tc>
      </w:tr>
      <w:bookmarkStart w:id="26" w:name="_TocПарфеньевский_муниципальный_округ"/>
      <w:bookmarkEnd w:id="26"/>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"Парфеньевский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Парфеньевский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3 826,018</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3 813,163</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3 813,163</w:t>
            </w:r>
          </w:p>
        </w:tc>
      </w:tr>
      <w:bookmarkStart w:id="27" w:name="_TocПоназыревский_муниципальный_округ"/>
      <w:bookmarkEnd w:id="27"/>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"Поназыревский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Поназыревский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4 450,674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4 435,720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4 435,720</w:t>
            </w:r>
          </w:p>
        </w:tc>
      </w:tr>
      <w:bookmarkStart w:id="28" w:name="_TocПыщугский_муниципальный_округ"/>
      <w:bookmarkEnd w:id="28"/>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"Пыщугский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Пыщугский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2 498,624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2 490,229</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2 490,229</w:t>
            </w:r>
          </w:p>
        </w:tc>
      </w:tr>
      <w:bookmarkStart w:id="29" w:name="_TocМантуровский_муниципальный_округ"/>
      <w:bookmarkEnd w:id="29"/>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"Мантуровский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Мантуровский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9 213,676</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9 182,718</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9 182,718</w:t>
            </w:r>
          </w:p>
        </w:tc>
      </w:tr>
      <w:bookmarkStart w:id="30" w:name="_TocОстровский_муниципальный_округ"/>
      <w:bookmarkEnd w:id="30"/>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"Островский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Островский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5 699,986</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5 680,834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5 680,834</w:t>
            </w:r>
          </w:p>
        </w:tc>
      </w:tr>
      <w:bookmarkStart w:id="31" w:name="_TocПавинский_муниципальный_округ"/>
      <w:bookmarkEnd w:id="31"/>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"Павинский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Павинский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2 030,132</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2 023,311</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2 023,311</w:t>
            </w:r>
          </w:p>
        </w:tc>
      </w:tr>
      <w:bookmarkStart w:id="32" w:name="_TocСолигаличский__муниципальный_округ"/>
      <w:bookmarkEnd w:id="32"/>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"Солигаличский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Солигаличский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4 841,084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4 824,818</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4 824,818</w:t>
            </w:r>
          </w:p>
        </w:tc>
      </w:tr>
      <w:bookmarkStart w:id="33" w:name="_TocАнтроповский_муниципальный_округ"/>
      <w:bookmarkEnd w:id="33"/>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"Антроповский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Антроповский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3 279,444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3 268,425</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3 268,425</w:t>
            </w:r>
          </w:p>
        </w:tc>
      </w:tr>
      <w:bookmarkStart w:id="34" w:name="_TocКадыйский_муниципальный_округ"/>
      <w:bookmarkEnd w:id="34"/>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"Кадыйский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Кадыйский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4 216,428</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4 202,261</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4 202,261</w:t>
            </w:r>
          </w:p>
        </w:tc>
      </w:tr>
      <w:bookmarkStart w:id="35" w:name="_TocМакарьевский_муниципальный_округ"/>
      <w:bookmarkEnd w:id="35"/>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"Макарьевский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Макарьевский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6 012,314</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5 992,113</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5 992,113</w:t>
            </w:r>
          </w:p>
        </w:tc>
      </w:tr>
      <w:bookmarkStart w:id="36" w:name="_TocОктябрьский__муниципальный_округ"/>
      <w:bookmarkEnd w:id="36"/>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D40232">
            <w:pPr>
              <w:rPr>
                <w:vanish/>
              </w:rPr>
            </w:pPr>
            <w:r>
              <w:fldChar w:fldCharType="begin"/>
            </w:r>
            <w:r w:rsidR="007119E1">
              <w:instrText>TC "Октябрьский  муниципальный округ" \f C \l "2"</w:instrText>
            </w:r>
            <w:r>
              <w:fldChar w:fldCharType="end"/>
            </w:r>
          </w:p>
          <w:p w:rsidR="009C14AD" w:rsidRDefault="007119E1">
            <w:pPr>
              <w:spacing w:line="200" w:lineRule="exact"/>
              <w:rPr>
                <w:color w:val="000000"/>
                <w:sz w:val="18"/>
                <w:szCs w:val="18"/>
              </w:rPr>
            </w:pPr>
            <w:proofErr w:type="spellStart"/>
            <w:r>
              <w:rPr>
                <w:color w:val="000000"/>
                <w:sz w:val="18"/>
                <w:szCs w:val="18"/>
              </w:rPr>
              <w:t>Октябрьский</w:t>
            </w:r>
            <w:proofErr w:type="spellEnd"/>
            <w:r>
              <w:rPr>
                <w:color w:val="000000"/>
                <w:sz w:val="18"/>
                <w:szCs w:val="18"/>
              </w:rPr>
              <w:t xml:space="preserve">  </w:t>
            </w:r>
            <w:proofErr w:type="spellStart"/>
            <w:r>
              <w:rPr>
                <w:color w:val="000000"/>
                <w:sz w:val="18"/>
                <w:szCs w:val="18"/>
              </w:rPr>
              <w:t>муниципальный</w:t>
            </w:r>
            <w:proofErr w:type="spellEnd"/>
            <w:r>
              <w:rPr>
                <w:color w:val="000000"/>
                <w:sz w:val="18"/>
                <w:szCs w:val="18"/>
              </w:rPr>
              <w:t xml:space="preserve"> </w:t>
            </w:r>
            <w:proofErr w:type="spellStart"/>
            <w:r>
              <w:rPr>
                <w:color w:val="000000"/>
                <w:sz w:val="18"/>
                <w:szCs w:val="18"/>
              </w:rPr>
              <w:t>округ</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2 030,132</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2 023,311</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9C14AD" w:rsidRDefault="007119E1">
            <w:pPr>
              <w:spacing w:line="200" w:lineRule="exact"/>
              <w:jc w:val="right"/>
              <w:rPr>
                <w:color w:val="000000"/>
                <w:sz w:val="18"/>
                <w:szCs w:val="18"/>
              </w:rPr>
            </w:pPr>
            <w:r>
              <w:rPr>
                <w:color w:val="000000"/>
                <w:sz w:val="18"/>
                <w:szCs w:val="18"/>
              </w:rPr>
              <w:t>2 023,311</w:t>
            </w:r>
          </w:p>
        </w:tc>
      </w:tr>
      <w:tr w:rsidR="009C14AD">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9C14AD" w:rsidRDefault="007119E1">
            <w:pPr>
              <w:spacing w:line="200" w:lineRule="exact"/>
              <w:rPr>
                <w:b/>
                <w:bCs/>
                <w:color w:val="000000"/>
                <w:sz w:val="18"/>
                <w:szCs w:val="18"/>
              </w:rPr>
            </w:pPr>
            <w:proofErr w:type="spellStart"/>
            <w:r>
              <w:rPr>
                <w:b/>
                <w:bCs/>
                <w:color w:val="000000"/>
                <w:sz w:val="18"/>
                <w:szCs w:val="18"/>
              </w:rPr>
              <w:t>Всего</w:t>
            </w:r>
            <w:proofErr w:type="spellEnd"/>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9C14AD" w:rsidRDefault="007119E1">
            <w:pPr>
              <w:jc w:val="right"/>
              <w:rPr>
                <w:b/>
                <w:bCs/>
                <w:color w:val="000000"/>
                <w:sz w:val="18"/>
                <w:szCs w:val="18"/>
              </w:rPr>
            </w:pPr>
            <w:r>
              <w:rPr>
                <w:b/>
                <w:bCs/>
                <w:color w:val="000000"/>
                <w:sz w:val="18"/>
                <w:szCs w:val="18"/>
              </w:rPr>
              <w:t>278 987,000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7119E1">
            <w:pPr>
              <w:jc w:val="right"/>
              <w:rPr>
                <w:b/>
                <w:bCs/>
                <w:color w:val="000000"/>
                <w:sz w:val="18"/>
                <w:szCs w:val="18"/>
              </w:rPr>
            </w:pPr>
            <w:r>
              <w:rPr>
                <w:b/>
                <w:bCs/>
                <w:color w:val="000000"/>
                <w:sz w:val="18"/>
                <w:szCs w:val="18"/>
              </w:rPr>
              <w:t>278 049,600</w:t>
            </w:r>
          </w:p>
        </w:tc>
        <w:tc>
          <w:tcPr>
            <w:tcW w:w="1667" w:type="dxa"/>
            <w:tcBorders>
              <w:top w:val="single" w:sz="6" w:space="0" w:color="000000"/>
              <w:left w:val="single" w:sz="6" w:space="0" w:color="000000"/>
              <w:bottom w:val="single" w:sz="6" w:space="0" w:color="000000"/>
              <w:right w:val="single" w:sz="6" w:space="0" w:color="000000"/>
            </w:tcBorders>
            <w:tcMar>
              <w:top w:w="0" w:type="dxa"/>
              <w:bottom w:w="0" w:type="dxa"/>
            </w:tcMar>
            <w:vAlign w:val="bottom"/>
          </w:tcPr>
          <w:p w:rsidR="009C14AD" w:rsidRDefault="007119E1">
            <w:pPr>
              <w:jc w:val="right"/>
              <w:rPr>
                <w:b/>
                <w:bCs/>
                <w:color w:val="000000"/>
                <w:sz w:val="18"/>
                <w:szCs w:val="18"/>
              </w:rPr>
            </w:pPr>
            <w:r>
              <w:rPr>
                <w:b/>
                <w:bCs/>
                <w:color w:val="000000"/>
                <w:sz w:val="18"/>
                <w:szCs w:val="18"/>
              </w:rPr>
              <w:t>278 049,600</w:t>
            </w:r>
          </w:p>
        </w:tc>
      </w:tr>
    </w:tbl>
    <w:p w:rsidR="00FF40F9" w:rsidRDefault="00FF40F9"/>
    <w:sectPr w:rsidR="00FF40F9" w:rsidSect="00090C8B">
      <w:headerReference w:type="default" r:id="rId6"/>
      <w:footerReference w:type="default" r:id="rId7"/>
      <w:pgSz w:w="11905" w:h="16837"/>
      <w:pgMar w:top="1133" w:right="566" w:bottom="1133" w:left="1133" w:header="1133" w:footer="1133" w:gutter="0"/>
      <w:pgNumType w:start="29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4AD" w:rsidRDefault="009C14AD" w:rsidP="009C14AD">
      <w:r>
        <w:separator/>
      </w:r>
    </w:p>
  </w:endnote>
  <w:endnote w:type="continuationSeparator" w:id="1">
    <w:p w:rsidR="009C14AD" w:rsidRDefault="009C14AD" w:rsidP="009C14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9C14AD">
      <w:trPr>
        <w:trHeight w:val="566"/>
      </w:trPr>
      <w:tc>
        <w:tcPr>
          <w:tcW w:w="10421" w:type="dxa"/>
        </w:tcPr>
        <w:p w:rsidR="009C14AD" w:rsidRDefault="00D40232">
          <w:pPr>
            <w:jc w:val="right"/>
            <w:rPr>
              <w:color w:val="000000"/>
            </w:rPr>
          </w:pPr>
          <w:r>
            <w:fldChar w:fldCharType="begin"/>
          </w:r>
          <w:r w:rsidR="007119E1">
            <w:rPr>
              <w:color w:val="000000"/>
            </w:rPr>
            <w:instrText>PAGE</w:instrText>
          </w:r>
          <w:r>
            <w:fldChar w:fldCharType="separate"/>
          </w:r>
          <w:r w:rsidR="00090C8B">
            <w:rPr>
              <w:noProof/>
              <w:color w:val="000000"/>
            </w:rPr>
            <w:t>291</w:t>
          </w:r>
          <w:r>
            <w:fldChar w:fldCharType="end"/>
          </w:r>
        </w:p>
        <w:p w:rsidR="009C14AD" w:rsidRDefault="009C14AD">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4AD" w:rsidRDefault="009C14AD" w:rsidP="009C14AD">
      <w:r>
        <w:separator/>
      </w:r>
    </w:p>
  </w:footnote>
  <w:footnote w:type="continuationSeparator" w:id="1">
    <w:p w:rsidR="009C14AD" w:rsidRDefault="009C14AD" w:rsidP="009C14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9C14AD">
      <w:tc>
        <w:tcPr>
          <w:tcW w:w="10421" w:type="dxa"/>
        </w:tcPr>
        <w:p w:rsidR="009C14AD" w:rsidRDefault="009C14AD">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0"/>
    <w:footnote w:id="1"/>
  </w:footnotePr>
  <w:endnotePr>
    <w:endnote w:id="0"/>
    <w:endnote w:id="1"/>
  </w:endnotePr>
  <w:compat/>
  <w:rsids>
    <w:rsidRoot w:val="009C14AD"/>
    <w:rsid w:val="00090C8B"/>
    <w:rsid w:val="004F339C"/>
    <w:rsid w:val="007119E1"/>
    <w:rsid w:val="009C14AD"/>
    <w:rsid w:val="00D40232"/>
    <w:rsid w:val="00FF40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0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C14AD"/>
    <w:rPr>
      <w:color w:val="0000FF"/>
      <w:u w:val="single"/>
    </w:rPr>
  </w:style>
</w:styles>
</file>

<file path=word/webSettings.xml><?xml version="1.0" encoding="utf-8"?>
<w:webSettings xmlns:r="http://schemas.openxmlformats.org/officeDocument/2006/relationships" xmlns:w="http://schemas.openxmlformats.org/wordprocessingml/2006/main">
  <w:divs>
    <w:div w:id="134955996">
      <w:bodyDiv w:val="1"/>
      <w:marLeft w:val="0"/>
      <w:marRight w:val="0"/>
      <w:marTop w:val="0"/>
      <w:marBottom w:val="0"/>
      <w:divBdr>
        <w:top w:val="none" w:sz="0" w:space="0" w:color="auto"/>
        <w:left w:val="none" w:sz="0" w:space="0" w:color="auto"/>
        <w:bottom w:val="none" w:sz="0" w:space="0" w:color="auto"/>
        <w:right w:val="none" w:sz="0" w:space="0" w:color="auto"/>
      </w:divBdr>
    </w:div>
    <w:div w:id="256331203">
      <w:bodyDiv w:val="1"/>
      <w:marLeft w:val="0"/>
      <w:marRight w:val="0"/>
      <w:marTop w:val="0"/>
      <w:marBottom w:val="0"/>
      <w:divBdr>
        <w:top w:val="none" w:sz="0" w:space="0" w:color="auto"/>
        <w:left w:val="none" w:sz="0" w:space="0" w:color="auto"/>
        <w:bottom w:val="none" w:sz="0" w:space="0" w:color="auto"/>
        <w:right w:val="none" w:sz="0" w:space="0" w:color="auto"/>
      </w:divBdr>
    </w:div>
    <w:div w:id="941762740">
      <w:bodyDiv w:val="1"/>
      <w:marLeft w:val="0"/>
      <w:marRight w:val="0"/>
      <w:marTop w:val="0"/>
      <w:marBottom w:val="0"/>
      <w:divBdr>
        <w:top w:val="none" w:sz="0" w:space="0" w:color="auto"/>
        <w:left w:val="none" w:sz="0" w:space="0" w:color="auto"/>
        <w:bottom w:val="none" w:sz="0" w:space="0" w:color="auto"/>
        <w:right w:val="none" w:sz="0" w:space="0" w:color="auto"/>
      </w:divBdr>
    </w:div>
    <w:div w:id="1393041523">
      <w:bodyDiv w:val="1"/>
      <w:marLeft w:val="0"/>
      <w:marRight w:val="0"/>
      <w:marTop w:val="0"/>
      <w:marBottom w:val="0"/>
      <w:divBdr>
        <w:top w:val="none" w:sz="0" w:space="0" w:color="auto"/>
        <w:left w:val="none" w:sz="0" w:space="0" w:color="auto"/>
        <w:bottom w:val="none" w:sz="0" w:space="0" w:color="auto"/>
        <w:right w:val="none" w:sz="0" w:space="0" w:color="auto"/>
      </w:divBdr>
    </w:div>
    <w:div w:id="1436248364">
      <w:bodyDiv w:val="1"/>
      <w:marLeft w:val="0"/>
      <w:marRight w:val="0"/>
      <w:marTop w:val="0"/>
      <w:marBottom w:val="0"/>
      <w:divBdr>
        <w:top w:val="none" w:sz="0" w:space="0" w:color="auto"/>
        <w:left w:val="none" w:sz="0" w:space="0" w:color="auto"/>
        <w:bottom w:val="none" w:sz="0" w:space="0" w:color="auto"/>
        <w:right w:val="none" w:sz="0" w:space="0" w:color="auto"/>
      </w:divBdr>
    </w:div>
    <w:div w:id="1459952454">
      <w:bodyDiv w:val="1"/>
      <w:marLeft w:val="0"/>
      <w:marRight w:val="0"/>
      <w:marTop w:val="0"/>
      <w:marBottom w:val="0"/>
      <w:divBdr>
        <w:top w:val="none" w:sz="0" w:space="0" w:color="auto"/>
        <w:left w:val="none" w:sz="0" w:space="0" w:color="auto"/>
        <w:bottom w:val="none" w:sz="0" w:space="0" w:color="auto"/>
        <w:right w:val="none" w:sz="0" w:space="0" w:color="auto"/>
      </w:divBdr>
    </w:div>
    <w:div w:id="1849976876">
      <w:bodyDiv w:val="1"/>
      <w:marLeft w:val="0"/>
      <w:marRight w:val="0"/>
      <w:marTop w:val="0"/>
      <w:marBottom w:val="0"/>
      <w:divBdr>
        <w:top w:val="none" w:sz="0" w:space="0" w:color="auto"/>
        <w:left w:val="none" w:sz="0" w:space="0" w:color="auto"/>
        <w:bottom w:val="none" w:sz="0" w:space="0" w:color="auto"/>
        <w:right w:val="none" w:sz="0" w:space="0" w:color="auto"/>
      </w:divBdr>
    </w:div>
    <w:div w:id="192749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635</Words>
  <Characters>3620</Characters>
  <Application>Microsoft Office Word</Application>
  <DocSecurity>0</DocSecurity>
  <Lines>30</Lines>
  <Paragraphs>8</Paragraphs>
  <ScaleCrop>false</ScaleCrop>
  <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Суворова Татьяна Николаевна</dc:creator>
  <cp:lastModifiedBy>Горшкова Татьяна Борисовна</cp:lastModifiedBy>
  <cp:revision>4</cp:revision>
  <dcterms:created xsi:type="dcterms:W3CDTF">2024-10-10T07:20:00Z</dcterms:created>
  <dcterms:modified xsi:type="dcterms:W3CDTF">2024-10-11T12:25:00Z</dcterms:modified>
</cp:coreProperties>
</file>